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b/>
          <w:bCs/>
          <w:color w:val="006400"/>
          <w:sz w:val="30"/>
          <w:szCs w:val="30"/>
          <w:lang w:eastAsia="ru-RU"/>
        </w:rPr>
        <w:t>Правила безопасного поведения в период каникул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 xml:space="preserve">  Итак, впереди каникулы – чудное время, которое так ожидаемо любым ребенком. Это славные деньки, когда нет учебы и, соответственно, отсутствует острая необходимость просыпаться по будильнику строго в шесть и делать дела. Но, как не странно, на каникулах тоже следует </w:t>
      </w:r>
      <w:proofErr w:type="gramStart"/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кое</w:t>
      </w:r>
      <w:proofErr w:type="gramEnd"/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 xml:space="preserve"> о чем позаботиться. И речь, безусловно, не об учебе. Общие правила поведения во время каникул Каждый ребенок, независимо от возраста и ширины размаха планов на каникулы, обязан знать несколько простых правил безопасности во время отдыха. Иначе каникулы могут обратиться неприятными последствиями. Так что небольшой список правил, зачитываемый учителями в последний день учебы, – это отнюдь не пустые слова. И каждый ученик должен быть с ним хорошо знаком....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Рассмотрим несколько основных правил поведения, которые гарантируют безопасность на каникулах: 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 Необходимо соблюдать правила дорожного движения, быть осторожным и внимательным на проезжей части дороги. Не стоит без ведома родителей уходить в лес, на водоемы, а также уезжать в другой город. Категорически не рекомендуется играть вблизи железной дороги или проезжей части, а также ходить на пустыри, заброшенные здания, свалки и в темные места. Нужно соблюдать все правила пожарной безопасности. Вести себя на водоемах нужно максимально осторожно. Нельзя гладить и тем более дразнить бездомных животных. Не рекомендуется разговаривать с незнакомыми людьми и обращать внимание на знаки внимания или какие-либо приказы посторонних. В зависимости от времени года, проводить свои каникулы можно по-разному. Например, если речь идет о весне или осени, ребенок может отправиться в лес с друзьями или родственниками, зимой – на каток, а лето едва ли обойдется без поездки в лагерь или на море. Поэтому совершенно очевидно, что правила поведения для разных сезонов несколько разнятся.</w:t>
      </w:r>
    </w:p>
    <w:p w:rsidR="00A24D4F" w:rsidRDefault="00A24D4F" w:rsidP="00A24D4F">
      <w:pPr>
        <w:spacing w:after="0" w:line="240" w:lineRule="auto"/>
        <w:jc w:val="both"/>
        <w:rPr>
          <w:rFonts w:ascii="Comic Sans MS" w:eastAsia="Times New Roman" w:hAnsi="Comic Sans MS" w:cs="Times New Roman"/>
          <w:b/>
          <w:bCs/>
          <w:color w:val="FF8C00"/>
          <w:sz w:val="30"/>
          <w:szCs w:val="30"/>
          <w:u w:val="single"/>
          <w:lang w:eastAsia="ru-RU"/>
        </w:rPr>
      </w:pP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24D4F">
        <w:rPr>
          <w:rFonts w:ascii="Comic Sans MS" w:eastAsia="Times New Roman" w:hAnsi="Comic Sans MS" w:cs="Times New Roman"/>
          <w:b/>
          <w:bCs/>
          <w:color w:val="FF8C00"/>
          <w:sz w:val="30"/>
          <w:szCs w:val="30"/>
          <w:u w:val="single"/>
          <w:lang w:eastAsia="ru-RU"/>
        </w:rPr>
        <w:lastRenderedPageBreak/>
        <w:t>Безопасность во время весенних каникул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Конечно, безопасность на весенних каникулах включает в себя соблюдение общих правил поведения. Однако существуют также и особые требования, характерные именно для этого сезона.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 </w:t>
      </w:r>
      <w:r w:rsidRPr="00A24D4F">
        <w:rPr>
          <w:rFonts w:ascii="Comic Sans MS" w:eastAsia="Times New Roman" w:hAnsi="Comic Sans MS" w:cs="Times New Roman"/>
          <w:b/>
          <w:bCs/>
          <w:i/>
          <w:iCs/>
          <w:color w:val="000080"/>
          <w:sz w:val="30"/>
          <w:szCs w:val="30"/>
          <w:lang w:eastAsia="ru-RU"/>
        </w:rPr>
        <w:t>Итак, во время весенних каникул ребенок должен: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 xml:space="preserve"> Быть крайне осторожным вблизи водоемов. Прежде всего, не следует ходить к водоемам без разрешения взрослых.  Быть осторожным, катаясь на велосипеде или скутере, соблюдать правила дорожного движения. При использовании </w:t>
      </w:r>
      <w:proofErr w:type="spellStart"/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скейта</w:t>
      </w:r>
      <w:proofErr w:type="spellEnd"/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 xml:space="preserve">, роликовых коньков, самокатов необходимо не только соблюдать правила их использования, но также помнить, </w:t>
      </w:r>
      <w:proofErr w:type="gramStart"/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что</w:t>
      </w:r>
      <w:proofErr w:type="gramEnd"/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 xml:space="preserve"> проезжая часть для них не предназначена, и кататься необходимо только по тротуару. При походе в лес обязательно иметь головной убор, поскольку весна – это период активности клещей и прочих насекомых. Также не стоит лазить по деревьям.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Техника безопасности и правила поведения учащихся во время весенних каникул.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1. Соблюдай правила ПДД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2. Соблюдай правила пожарной безопасности и обращения с электроприборами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3. Соблюдай правила поведения в общественных местах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4. Соблюдай правила личной безопасности на улице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5. Соблюдай правила безопасности на льду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6. Соблюдай правила поведения, когда ты один дома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7. Соблюдай правила безопасности при обращении с животными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8. Не играй с острыми, колющими и режущими, легковоспламеняющимися и взрывоопасными предметами, огнестрельным и холодным оружием, боеприпасами.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9. Не употребляй лекарственные препараты без назначения врача, наркотики, спиртные напитки, не кури и не нюхай токсические вещества.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lastRenderedPageBreak/>
        <w:t>  10. Остерегайся гололёда, во избежание падений и получения травм.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11. Не играй вблизи зданий, с крыш которых свисает снег и лёд.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</w:t>
      </w:r>
      <w:r w:rsidRPr="00A24D4F">
        <w:rPr>
          <w:rFonts w:ascii="Comic Sans MS" w:eastAsia="Times New Roman" w:hAnsi="Comic Sans MS" w:cs="Times New Roman"/>
          <w:b/>
          <w:bCs/>
          <w:color w:val="800000"/>
          <w:sz w:val="30"/>
          <w:szCs w:val="30"/>
          <w:lang w:eastAsia="ru-RU"/>
        </w:rPr>
        <w:t>Правила поведения, когда ты один дома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1. Открывать дверь можно только хорошо знакомому человеку.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2. Не оставляй ключ от квартиры в "надежном месте"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3. Не вешай ключ на шнурке себе на шею.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4. Если ты потерял ключ - немедленно сообщи об этом родителям.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b/>
          <w:bCs/>
          <w:color w:val="4B0082"/>
          <w:sz w:val="30"/>
          <w:szCs w:val="30"/>
          <w:lang w:eastAsia="ru-RU"/>
        </w:rPr>
        <w:t> Правила личной безопасности на улице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1. Если на улице кто-то идёт и бежит за тобой, а до дома далеко, беги в ближайшее людное место: к магазину, автобусной остановке.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2. Если незнакомые взрослые пытаются увести тебя силой, сопротивляйся, кричи, зови на помощь: "Помогите! Меня уводит незнакомый человек!"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3. Не соглашайся ни на какие предложения незнакомых взрослых.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4. Никуда не ходи с незнакомыми взрослыми и не садись с ними в машину.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5. Никогда не хвастайся тем, что у твоих взрослых много денег.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6. Не приглашай домой незнакомых ребят, если дома нет никого из взрослых.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7. Не играй с наступлением темноты.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b/>
          <w:bCs/>
          <w:color w:val="800000"/>
          <w:sz w:val="30"/>
          <w:szCs w:val="30"/>
          <w:lang w:eastAsia="ru-RU"/>
        </w:rPr>
        <w:t>Правила дорожного движения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1. Проходи по тротуару только с правой стороны. Если нет тротуара, иди по левому краю дороги, навстречу движению транспорта.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2. Дорогу переходи в том месте, где указана пешеходная дорожка или установлен светофор. Дорогу переходи на зелёный свет.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3. Когда переходишь дорогу, смотри сначала налево, потом на право.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lastRenderedPageBreak/>
        <w:t>  4. Если нет светофора, переходи дорогу на перекрёстке. Пересекать улицу надо прямо, а не наискось.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5. Не переходи дорогу перед близко идущим транспортом.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6. На проезжей части игры строго запрещены.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7. Не выезжай на проезжую часть на велосипеде.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FF0000"/>
          <w:sz w:val="30"/>
          <w:szCs w:val="30"/>
          <w:lang w:eastAsia="ru-RU"/>
        </w:rPr>
        <w:t>Правила пожарной безопасности и обращения с электроприборами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</w:t>
      </w:r>
      <w:r w:rsidRPr="00A24D4F">
        <w:rPr>
          <w:rFonts w:ascii="Comic Sans MS" w:eastAsia="Times New Roman" w:hAnsi="Comic Sans MS" w:cs="Times New Roman"/>
          <w:color w:val="4B0082"/>
          <w:sz w:val="30"/>
          <w:szCs w:val="30"/>
          <w:lang w:eastAsia="ru-RU"/>
        </w:rPr>
        <w:t>Запрещается: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 xml:space="preserve">  1. Бросать горящие </w:t>
      </w:r>
      <w:proofErr w:type="gramStart"/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спички  в</w:t>
      </w:r>
      <w:proofErr w:type="gramEnd"/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 xml:space="preserve"> помещениях.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2. Небрежно, беспечно обращаться огнём.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3. Выбрасывать горящую золу вблизи строений.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4. Оставлять открытыми двери печей, каминов.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5. Включать в одну розетку большое количество потребителей тока.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6. Использовать неисправную аппаратуру и приборы.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7. Пользоваться повреждёнными розетками. Пользоваться электрическими утюгами, плитками, чайниками без подставок из несгораемых материалов.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8. Пользоваться электрошнурами и проводами с нарушенной изоляцией.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9. Оставлять без присмотра топящиеся печи.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10. Ковырять в розетке ни пальцем, ни другими предметами.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11. Самим чинить и разбирать электроприборы.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</w:t>
      </w:r>
      <w:r w:rsidRPr="00A24D4F">
        <w:rPr>
          <w:rFonts w:ascii="Comic Sans MS" w:eastAsia="Times New Roman" w:hAnsi="Comic Sans MS" w:cs="Times New Roman"/>
          <w:color w:val="4B0082"/>
          <w:sz w:val="30"/>
          <w:szCs w:val="30"/>
          <w:lang w:eastAsia="ru-RU"/>
        </w:rPr>
        <w:t>Разрешается: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1. Защищать дом от пожара.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2. В случае возникновения пожара вызвать пожарную охрану.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3. Использовать все имеющиеся средства для тушения пожара.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4. Подавать сигнал тревоги.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5. Встречать пожарных и сообщать им об очаге пожара.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6. Знать план эвакуации на случай пожара.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7. Кричать и звать на помощь взрослых.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8. Двигаться ползком или пригнувшись, если помещение сильно задымлено.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 9. Вывести из горящего помещения людей, детей.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lastRenderedPageBreak/>
        <w:t>  10. Набросить покрывало на пострадавшего.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 </w:t>
      </w:r>
      <w:r w:rsidRPr="00A24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4D4F" w:rsidRPr="00A24D4F" w:rsidRDefault="00A24D4F" w:rsidP="00A24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 xml:space="preserve"> Соблюдение элементарных мер осторожности – залог </w:t>
      </w:r>
      <w:proofErr w:type="gramStart"/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вашей  безопасности</w:t>
      </w:r>
      <w:proofErr w:type="gramEnd"/>
      <w:r w:rsidRPr="00A24D4F">
        <w:rPr>
          <w:rFonts w:ascii="Comic Sans MS" w:eastAsia="Times New Roman" w:hAnsi="Comic Sans MS" w:cs="Times New Roman"/>
          <w:color w:val="000000"/>
          <w:sz w:val="30"/>
          <w:szCs w:val="30"/>
          <w:lang w:eastAsia="ru-RU"/>
        </w:rPr>
        <w:t>!</w:t>
      </w:r>
    </w:p>
    <w:p w:rsidR="00C67FF1" w:rsidRDefault="00C67FF1" w:rsidP="00A24D4F">
      <w:pPr>
        <w:jc w:val="both"/>
      </w:pPr>
    </w:p>
    <w:sectPr w:rsidR="00C67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4F"/>
    <w:rsid w:val="00A24D4F"/>
    <w:rsid w:val="00C6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88394"/>
  <w15:chartTrackingRefBased/>
  <w15:docId w15:val="{1FD7ADBB-D5AF-4D06-859C-BB79B386B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4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4D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947</Words>
  <Characters>5398</Characters>
  <Application>Microsoft Office Word</Application>
  <DocSecurity>0</DocSecurity>
  <Lines>44</Lines>
  <Paragraphs>12</Paragraphs>
  <ScaleCrop>false</ScaleCrop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Никулкина Н.В.</dc:creator>
  <cp:keywords/>
  <dc:description/>
  <cp:lastModifiedBy>Никулкина Н.В.</cp:lastModifiedBy>
  <cp:revision>1</cp:revision>
  <dcterms:created xsi:type="dcterms:W3CDTF">2022-03-28T12:41:00Z</dcterms:created>
  <dcterms:modified xsi:type="dcterms:W3CDTF">2022-03-28T12:42:00Z</dcterms:modified>
</cp:coreProperties>
</file>